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both"/>
        <w:rPr>
          <w:rFonts w:hint="eastAsia" w:ascii="黑体" w:eastAsia="黑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12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云南省哲学社会科学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专家工作站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请书</w:t>
      </w:r>
    </w:p>
    <w:bookmarkEnd w:id="0"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工作站名称：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　　　申请单位：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eastAsia="zh-CN"/>
        </w:rPr>
        <w:t>合作部门：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工作站负责人：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　　联系电话：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　　　起止年限：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" w:firstLineChars="100"/>
        <w:textAlignment w:val="auto"/>
        <w:rPr>
          <w:rFonts w:hint="eastAsia"/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　　　填报日期：　</w:t>
      </w:r>
      <w:r>
        <w:rPr>
          <w:rFonts w:hint="eastAsia"/>
          <w:sz w:val="32"/>
          <w:szCs w:val="32"/>
          <w:u w:val="single"/>
          <w:lang w:eastAsia="zh-CN"/>
        </w:rPr>
        <w:t>　　　　　　　　　　　　　　　</w:t>
      </w:r>
    </w:p>
    <w:p>
      <w:pPr>
        <w:rPr>
          <w:sz w:val="32"/>
          <w:szCs w:val="32"/>
        </w:rPr>
      </w:pPr>
    </w:p>
    <w:p/>
    <w:p/>
    <w:p/>
    <w:p/>
    <w:p/>
    <w:p/>
    <w:p/>
    <w:p/>
    <w:p/>
    <w:p>
      <w:pPr>
        <w:jc w:val="center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云南省哲学社会科学专家工作站管理委员会办公室   制          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ascii="方正小标宋简体" w:hAnsi="宋体" w:eastAsia="方正小标宋简体"/>
          <w:kern w:val="0"/>
          <w:sz w:val="36"/>
          <w:szCs w:val="36"/>
        </w:rPr>
        <w:t>编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kern w:val="0"/>
          <w:sz w:val="36"/>
          <w:szCs w:val="36"/>
        </w:rPr>
        <w:t>写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kern w:val="0"/>
          <w:sz w:val="36"/>
          <w:szCs w:val="36"/>
        </w:rPr>
        <w:t>说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kern w:val="0"/>
          <w:sz w:val="36"/>
          <w:szCs w:val="36"/>
        </w:rPr>
        <w:t>明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  <w:t>本申请书适用于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高等院校、党校、社会科学研究机构、企事业单位、省级社科学术社团等单位（机构）向专家工作站管理委员会申请设立专家工作站使用。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封面统一标明“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  <w:t>云南省哲学社会科学专家工作站申请书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”，填写内容统一使用四号字、仿宋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  <w:t>GB2312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字体；各栏不够时，可自行加页；字迹清晰，页面整洁。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  <w:t>各项内容须实事求是地逐项填写。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  <w:t>本申请书与其他材料统一装订，不使用塑封封面。规格为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A4纸，于左侧装订成册，一式5份报送省社科联科研部。</w:t>
      </w:r>
    </w:p>
    <w:p>
      <w:pPr>
        <w:numPr>
          <w:ilvl w:val="0"/>
          <w:numId w:val="0"/>
        </w:numPr>
        <w:ind w:left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</w:pPr>
    </w:p>
    <w:p>
      <w:pPr>
        <w:numPr>
          <w:ilvl w:val="0"/>
          <w:numId w:val="0"/>
        </w:numPr>
        <w:ind w:left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</w:pPr>
    </w:p>
    <w:p>
      <w:pPr>
        <w:numPr>
          <w:ilvl w:val="0"/>
          <w:numId w:val="0"/>
        </w:numPr>
        <w:ind w:left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</w:pPr>
    </w:p>
    <w:p>
      <w:pPr>
        <w:numPr>
          <w:ilvl w:val="0"/>
          <w:numId w:val="0"/>
        </w:numPr>
        <w:ind w:leftChars="213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0"/>
          <w:szCs w:val="30"/>
          <w:lang w:val="en" w:eastAsia="zh-CN" w:bidi="ar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numPr>
          <w:ilvl w:val="0"/>
          <w:numId w:val="2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申报单位基本情况</w:t>
      </w:r>
    </w:p>
    <w:tbl>
      <w:tblPr>
        <w:tblStyle w:val="5"/>
        <w:tblW w:w="960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00"/>
        <w:gridCol w:w="765"/>
        <w:gridCol w:w="2250"/>
        <w:gridCol w:w="162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60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1.单位概况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单位电话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单位地址</w:t>
            </w:r>
          </w:p>
        </w:tc>
        <w:tc>
          <w:tcPr>
            <w:tcW w:w="753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76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质</w:t>
            </w:r>
          </w:p>
        </w:tc>
        <w:tc>
          <w:tcPr>
            <w:tcW w:w="753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 xml:space="preserve">高等院校  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 xml:space="preserve">党校   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 xml:space="preserve">社会科学研究机构     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color="auto" w:fill="auto"/>
                <w:lang w:val="en-US" w:eastAsia="zh-CN" w:bidi="ar"/>
              </w:rPr>
              <w:t>企事业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单位   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省级社科学术社团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所有制类型</w:t>
            </w:r>
          </w:p>
        </w:tc>
        <w:tc>
          <w:tcPr>
            <w:tcW w:w="753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□国有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非公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外资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2.单位实施机构的基本情况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机构类型：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学院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研究中心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重点实验室 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博士后工作站</w:t>
            </w:r>
            <w:r>
              <w:rPr>
                <w:rFonts w:hint="eastAsia" w:ascii="方正书宋_GBK" w:hAnsi="方正书宋_GBK" w:eastAsia="方正书宋_GBK" w:cs="方正书宋_GBK"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建站的目的、意义</w:t>
            </w:r>
          </w:p>
        </w:tc>
        <w:tc>
          <w:tcPr>
            <w:tcW w:w="8130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（字数限制在1000字以内）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为专家及其团队提供工作设施和条件情况</w:t>
            </w:r>
          </w:p>
        </w:tc>
        <w:tc>
          <w:tcPr>
            <w:tcW w:w="8130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二、专家基本情况</w:t>
      </w:r>
    </w:p>
    <w:tbl>
      <w:tblPr>
        <w:tblStyle w:val="5"/>
        <w:tblW w:w="9630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975"/>
        <w:gridCol w:w="1560"/>
        <w:gridCol w:w="1440"/>
        <w:gridCol w:w="143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职务职称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荣誉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称号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及研究领域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787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397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电子信箱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7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学术经历</w:t>
            </w:r>
          </w:p>
        </w:tc>
        <w:tc>
          <w:tcPr>
            <w:tcW w:w="787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63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近五年来科研成果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7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主要研究成果、代表性成果，承担或完成的科研项目、咨询报告、获奖情况</w:t>
            </w:r>
          </w:p>
        </w:tc>
        <w:tc>
          <w:tcPr>
            <w:tcW w:w="787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1200" w:firstLineChars="4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三、专家工作站阶段实施内容及目标</w:t>
      </w:r>
    </w:p>
    <w:tbl>
      <w:tblPr>
        <w:tblStyle w:val="5"/>
        <w:tblW w:w="9645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工作站三年实施的总体目标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64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第一阶段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起止时间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2022年   月-2023年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实施内容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实施目标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第二阶段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起止时间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2023年   月-2024年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实施内容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实施目标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第三阶段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起止时间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22"/>
              </w:tabs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2024年   月-2025年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实施内容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770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319" w:leftChars="152" w:firstLine="0" w:firstLineChars="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实施目标</w:t>
            </w:r>
          </w:p>
        </w:tc>
        <w:tc>
          <w:tcPr>
            <w:tcW w:w="6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四、经费使用计划</w:t>
      </w:r>
    </w:p>
    <w:tbl>
      <w:tblPr>
        <w:tblStyle w:val="5"/>
        <w:tblpPr w:leftFromText="180" w:rightFromText="180" w:vertAnchor="text" w:horzAnchor="page" w:tblpX="1242" w:tblpY="8"/>
        <w:tblOverlap w:val="never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</w:trPr>
        <w:tc>
          <w:tcPr>
            <w:tcW w:w="9641" w:type="dxa"/>
          </w:tcPr>
          <w:p>
            <w:pPr>
              <w:numPr>
                <w:ilvl w:val="0"/>
                <w:numId w:val="0"/>
              </w:numP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五、专家工作站团队介绍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专家团队基本情况</w:t>
      </w:r>
    </w:p>
    <w:tbl>
      <w:tblPr>
        <w:tblStyle w:val="5"/>
        <w:tblW w:w="15030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20"/>
        <w:gridCol w:w="1065"/>
        <w:gridCol w:w="2070"/>
        <w:gridCol w:w="1395"/>
        <w:gridCol w:w="840"/>
        <w:gridCol w:w="1530"/>
        <w:gridCol w:w="355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职称职务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主要研究成果及获奖情况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工作站内的分工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>申报单位工作站团队基本情况</w:t>
      </w:r>
    </w:p>
    <w:tbl>
      <w:tblPr>
        <w:tblStyle w:val="5"/>
        <w:tblW w:w="15045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65"/>
        <w:gridCol w:w="1005"/>
        <w:gridCol w:w="2070"/>
        <w:gridCol w:w="1350"/>
        <w:gridCol w:w="990"/>
        <w:gridCol w:w="1425"/>
        <w:gridCol w:w="355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职称职务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主要研究成果及获奖情况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工作站内的分工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sectPr>
          <w:footerReference r:id="rId5" w:type="default"/>
          <w:type w:val="continuous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六、审核意见</w:t>
      </w:r>
    </w:p>
    <w:tbl>
      <w:tblPr>
        <w:tblStyle w:val="5"/>
        <w:tblW w:w="96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96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申报单位意见：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法定代表人签名：      （单位盖章）</w:t>
            </w: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96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管理委员会办公室初审意见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签名：        盖章：</w:t>
            </w: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96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评审专家意见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   签字：</w:t>
            </w: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专家工作站管理委员会意见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500" w:firstLineChars="1500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单位盖章：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28ir0s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DsvzZ2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1IivTIAQAAewMAAA4AAABkcnMv&#10;ZTJvRG9jLnhtbK1TTa7TMBDeI3EHy3uatE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BdSIr0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E2842"/>
    <w:multiLevelType w:val="singleLevel"/>
    <w:tmpl w:val="DFDE2842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F1FEC377"/>
    <w:multiLevelType w:val="singleLevel"/>
    <w:tmpl w:val="F1FEC3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A72B9EC"/>
    <w:multiLevelType w:val="singleLevel"/>
    <w:tmpl w:val="FA72B9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288B"/>
    <w:rsid w:val="0DF7AF8B"/>
    <w:rsid w:val="27587EDD"/>
    <w:rsid w:val="37FF288B"/>
    <w:rsid w:val="3CD6DC92"/>
    <w:rsid w:val="3FFD0D64"/>
    <w:rsid w:val="5FF318F0"/>
    <w:rsid w:val="5FF77481"/>
    <w:rsid w:val="679BEB20"/>
    <w:rsid w:val="6B9A5901"/>
    <w:rsid w:val="6CBFB61D"/>
    <w:rsid w:val="71B3D796"/>
    <w:rsid w:val="77754C7A"/>
    <w:rsid w:val="78BDBB73"/>
    <w:rsid w:val="7A6FA054"/>
    <w:rsid w:val="DE7914F2"/>
    <w:rsid w:val="DFB9EF02"/>
    <w:rsid w:val="F66D7127"/>
    <w:rsid w:val="F97FBE10"/>
    <w:rsid w:val="FFDF007D"/>
    <w:rsid w:val="FFE69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2021-05-29T02:52:00Z</dcterms:created>
  <dc:creator>uos</dc:creator>
  <cp:lastModifiedBy>何晓晖</cp:lastModifiedBy>
  <cp:lastPrinted>2022-08-18T00:53:00Z</cp:lastPrinted>
  <dcterms:modified xsi:type="dcterms:W3CDTF">2022-08-18T10:49:27Z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